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rFonts w:ascii="Calibri" w:hAnsi="Calibri" w:eastAsia="宋体" w:cs="Times New Roman"/>
          <w:kern w:val="0"/>
          <w:sz w:val="20"/>
          <w:szCs w:val="20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40"/>
          <w:szCs w:val="40"/>
          <w:lang w:val="en-US" w:eastAsia="zh-CN" w:bidi="ar"/>
        </w:rPr>
        <w:t>百度平台短视频运营服务</w:t>
      </w:r>
      <w:r>
        <w:rPr>
          <w:rFonts w:ascii="Arial" w:hAnsi="Arial" w:eastAsia="宋体" w:cs="Arial"/>
          <w:b/>
          <w:bCs/>
          <w:color w:val="000000"/>
          <w:kern w:val="0"/>
          <w:sz w:val="40"/>
          <w:szCs w:val="40"/>
          <w:lang w:val="en-US" w:eastAsia="zh-CN" w:bidi="ar"/>
        </w:rPr>
        <w:t>项目询价文件</w:t>
      </w:r>
    </w:p>
    <w:p w14:paraId="1000FA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项目编号：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ZJB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2026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05004</w:t>
      </w:r>
    </w:p>
    <w:p w14:paraId="6C20E46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询价单位：武汉工程大学邮电与信息工程学院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1CBD29C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发布日期：2026年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18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5D70CF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0"/>
          <w:szCs w:val="20"/>
          <w:lang w:val="en-US" w:eastAsia="zh-CN" w:bidi="ar"/>
        </w:rPr>
      </w:pPr>
      <w:bookmarkStart w:id="0" w:name="heading_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一、项目基本信息</w:t>
      </w:r>
      <w:bookmarkEnd w:id="0"/>
    </w:p>
    <w:p w14:paraId="44BF57D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项目名称：百度短视频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运营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服务项目</w:t>
      </w:r>
    </w:p>
    <w:p w14:paraId="612658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采购方式：询价采购（服务类自行采购）</w:t>
      </w:r>
    </w:p>
    <w:p w14:paraId="02FBEA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项目概况：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围绕高考热点和学院专业宣传，在百度平台通过短视频内容策划、制作、发布、推广，提升学院曝光度和专业认知度。负责学院相关专业视频的拍摄指导及后期制作，提交成品短视频并进行短视频的推广与运营服务。在高考出分、填报期重点放量，短视频数量不少于50部，确保传播实效与覆盖。</w:t>
      </w:r>
    </w:p>
    <w:p w14:paraId="36F1F1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最高限价：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30000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元（含税全包价，超限价为无效报价）</w:t>
      </w:r>
    </w:p>
    <w:p w14:paraId="73C1313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时间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  <w:bookmarkStart w:id="8" w:name="_GoBack"/>
      <w:bookmarkEnd w:id="8"/>
    </w:p>
    <w:p w14:paraId="3FAB2B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6.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服务要求：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内容符合百度平台规则，无版权问题。及时做好舆情监控，服务结束后提供相关反馈报告。</w:t>
      </w:r>
    </w:p>
    <w:p w14:paraId="026024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1" w:name="heading_1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二、供应商资格要求</w:t>
      </w:r>
      <w:bookmarkEnd w:id="1"/>
    </w:p>
    <w:p w14:paraId="3D243A9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满足《中华人民共和国政府采购法》第二十二条规定；</w:t>
      </w:r>
    </w:p>
    <w:p w14:paraId="57CC42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具有独立法人资格，持有有效营业执照；</w:t>
      </w:r>
    </w:p>
    <w:p w14:paraId="0001EF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3.单位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负责人为同一人或者存在直接控股、管理关系的不同供应商，不得参加本项目同一合同项下的采购活动；</w:t>
      </w:r>
    </w:p>
    <w:p w14:paraId="2DFF78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近3年无重大违法违规记录，未列入相关失信名单，不接受联合体报价，不允许分包、转包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58EDB0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2" w:name="heading_2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三、询价文件组成及要求</w:t>
      </w:r>
      <w:bookmarkEnd w:id="2"/>
    </w:p>
    <w:p w14:paraId="47C0D61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供应商提交的响应文件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必须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包含以下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第1、2项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内容，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第3项内容如有可提供，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否则视为无效响应：</w:t>
      </w:r>
    </w:p>
    <w:p w14:paraId="1EF91B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单；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需明确响应项目名称、项目编号、供应商名称、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报价明细（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含税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总价的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大写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及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小写）、服务质量承诺及供应商盖章、签字、日期等信息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报价超过最高限价的按无效标处理；</w:t>
      </w:r>
    </w:p>
    <w:p w14:paraId="52A75F2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主体资格资质：有效营业执照复印件（加盖公章，原件备查）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6A09DC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3.业绩证明：提供近年来类似项目的业绩资料或合同等。</w:t>
      </w:r>
    </w:p>
    <w:p w14:paraId="5EC54D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3" w:name="heading_6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四、响应文件提交要求</w:t>
      </w:r>
      <w:bookmarkEnd w:id="3"/>
    </w:p>
    <w:p w14:paraId="0C1B40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文件规范：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提供完整材料一套，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等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字样，加盖公章；</w:t>
      </w:r>
    </w:p>
    <w:p w14:paraId="52EB94F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截止时间：2026年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日17:00（逾期提交的文件，采购人有权拒收）；</w:t>
      </w:r>
    </w:p>
    <w:p w14:paraId="526E95A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提交地点：湖北省武汉市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D9F941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4" w:name="heading_7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五、询价评审</w:t>
      </w:r>
      <w:bookmarkEnd w:id="4"/>
    </w:p>
    <w:p w14:paraId="3CF3BBE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21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: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（调整另行通知）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2E7D3B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7103DD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5" w:name="heading_8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六、成交与合同</w:t>
      </w:r>
      <w:bookmarkEnd w:id="5"/>
    </w:p>
    <w:p w14:paraId="1A353C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成交结果公示期满无异议后，采购人向成交供应商发出成交通知书；</w:t>
      </w:r>
    </w:p>
    <w:p w14:paraId="12C6A0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成交供应商需在规定期限内与采购人签订合同，逾期未签订的，视为放弃成交资格。</w:t>
      </w:r>
    </w:p>
    <w:p w14:paraId="03D1A3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6" w:name="heading_9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七、其他事项</w:t>
      </w:r>
      <w:bookmarkEnd w:id="6"/>
    </w:p>
    <w:p w14:paraId="59E041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供应商自行承担询价相关的所有费用，无论评审结果如何，采购人不承担任何费用；</w:t>
      </w:r>
    </w:p>
    <w:p w14:paraId="12DECF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2.供应商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7" w:name="heading_1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八、联系方式</w:t>
      </w:r>
      <w:bookmarkEnd w:id="7"/>
    </w:p>
    <w:p w14:paraId="05D83E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 xml:space="preserve">黄老师        </w:t>
      </w:r>
    </w:p>
    <w:p w14:paraId="634B13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联系电话：027-8719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5620</w:t>
      </w:r>
    </w:p>
    <w:p w14:paraId="0635A2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地址：湖北省武汉市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</w:p>
    <w:p w14:paraId="143645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</w:p>
    <w:p w14:paraId="06CDB7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0CB06F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18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74BB3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0D77"/>
    <w:rsid w:val="2DC93937"/>
    <w:rsid w:val="3E642AA8"/>
    <w:rsid w:val="500A276F"/>
    <w:rsid w:val="5C5F3840"/>
    <w:rsid w:val="5E9F0E2A"/>
    <w:rsid w:val="69CA40FD"/>
    <w:rsid w:val="6C9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1277</Characters>
  <Lines>0</Lines>
  <Paragraphs>0</Paragraphs>
  <TotalTime>142</TotalTime>
  <ScaleCrop>false</ScaleCrop>
  <LinksUpToDate>false</LinksUpToDate>
  <CharactersWithSpaces>1285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2026-04-23T03:00:00Z</dcterms:created>
  <dc:creator>Administrator</dc:creator>
  <cp:lastModifiedBy>WPS_1589378602</cp:lastModifiedBy>
  <dcterms:modified xsi:type="dcterms:W3CDTF">2026-05-20T08:10:44Z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6085DF507C65425381F22AD622EF4E39_12</vt:lpwstr>
  </property>
</Properties>
</file>